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EED94" w14:textId="002C88CC" w:rsidR="00983094" w:rsidRPr="0086110E" w:rsidRDefault="008F2D06" w:rsidP="0086110E">
      <w:pPr>
        <w:spacing w:after="0" w:line="240" w:lineRule="auto"/>
        <w:jc w:val="center"/>
        <w:rPr>
          <w:rFonts w:ascii="微软雅黑" w:eastAsia="微软雅黑" w:hAnsi="微软雅黑" w:hint="eastAsia"/>
          <w:b/>
          <w:bCs/>
          <w:kern w:val="0"/>
          <w:sz w:val="24"/>
        </w:rPr>
      </w:pPr>
      <w:r w:rsidRPr="0086110E">
        <w:rPr>
          <w:rFonts w:ascii="微软雅黑" w:eastAsia="微软雅黑" w:hAnsi="微软雅黑" w:hint="eastAsia"/>
          <w:b/>
          <w:bCs/>
          <w:kern w:val="0"/>
          <w:sz w:val="24"/>
        </w:rPr>
        <w:t>关于南昌航空大学前湖校区自营食堂电梯更换项目</w:t>
      </w:r>
      <w:r w:rsidRPr="0086110E">
        <w:rPr>
          <w:rFonts w:ascii="微软雅黑" w:eastAsia="微软雅黑" w:hAnsi="微软雅黑"/>
          <w:b/>
          <w:bCs/>
          <w:kern w:val="0"/>
          <w:sz w:val="24"/>
        </w:rPr>
        <w:t>（采购编号：JXYL2026-B0902）</w:t>
      </w:r>
      <w:r w:rsidRPr="0086110E">
        <w:rPr>
          <w:rFonts w:ascii="微软雅黑" w:eastAsia="微软雅黑" w:hAnsi="微软雅黑" w:hint="eastAsia"/>
          <w:b/>
          <w:bCs/>
          <w:kern w:val="0"/>
          <w:sz w:val="24"/>
        </w:rPr>
        <w:t>比选采购公告</w:t>
      </w:r>
    </w:p>
    <w:p w14:paraId="0C76D2A0" w14:textId="77777777" w:rsidR="008F2D06" w:rsidRPr="00A6799B" w:rsidRDefault="008F2D06" w:rsidP="008F2D0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440" w:lineRule="exact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项目概况</w:t>
      </w:r>
    </w:p>
    <w:p w14:paraId="457AEEE9" w14:textId="77777777" w:rsidR="008F2D06" w:rsidRPr="00A6799B" w:rsidRDefault="008F2D06" w:rsidP="00943B8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南昌航空大学前湖校区自营食堂电梯更换项目</w:t>
      </w:r>
      <w:r w:rsidRPr="00A6799B">
        <w:rPr>
          <w:rFonts w:ascii="微软雅黑" w:eastAsia="微软雅黑" w:hAnsi="微软雅黑"/>
          <w:kern w:val="0"/>
          <w:sz w:val="24"/>
        </w:rPr>
        <w:t>（采购编号：JXYL2026-B0902）</w:t>
      </w:r>
      <w:r w:rsidRPr="00A6799B">
        <w:rPr>
          <w:rFonts w:ascii="微软雅黑" w:eastAsia="微软雅黑" w:hAnsi="微软雅黑" w:hint="eastAsia"/>
          <w:kern w:val="0"/>
          <w:sz w:val="24"/>
        </w:rPr>
        <w:t>的潜在参选人应在江西</w:t>
      </w:r>
      <w:r w:rsidRPr="00A6799B">
        <w:rPr>
          <w:rFonts w:ascii="微软雅黑" w:eastAsia="微软雅黑" w:hAnsi="微软雅黑"/>
          <w:kern w:val="0"/>
          <w:sz w:val="24"/>
        </w:rPr>
        <w:t>银隆管理咨询有限公司</w:t>
      </w:r>
      <w:r w:rsidRPr="00A6799B">
        <w:rPr>
          <w:rFonts w:ascii="微软雅黑" w:eastAsia="微软雅黑" w:hAnsi="微软雅黑" w:hint="eastAsia"/>
          <w:kern w:val="0"/>
          <w:sz w:val="24"/>
        </w:rPr>
        <w:t>获取比选文件，并于</w:t>
      </w:r>
      <w:bookmarkStart w:id="0" w:name="_Hlk132052841"/>
      <w:r w:rsidRPr="00A6799B">
        <w:rPr>
          <w:rFonts w:ascii="微软雅黑" w:eastAsia="微软雅黑" w:hAnsi="微软雅黑" w:hint="eastAsia"/>
          <w:kern w:val="0"/>
          <w:sz w:val="24"/>
        </w:rPr>
        <w:t>2026年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月</w:t>
      </w:r>
      <w:r>
        <w:rPr>
          <w:rFonts w:ascii="微软雅黑" w:eastAsia="微软雅黑" w:hAnsi="微软雅黑" w:hint="eastAsia"/>
          <w:kern w:val="0"/>
          <w:sz w:val="24"/>
        </w:rPr>
        <w:t>30</w:t>
      </w:r>
      <w:r w:rsidRPr="00A6799B">
        <w:rPr>
          <w:rFonts w:ascii="微软雅黑" w:eastAsia="微软雅黑" w:hAnsi="微软雅黑" w:hint="eastAsia"/>
          <w:kern w:val="0"/>
          <w:sz w:val="24"/>
        </w:rPr>
        <w:t>日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点</w:t>
      </w:r>
      <w:r>
        <w:rPr>
          <w:rFonts w:ascii="微软雅黑" w:eastAsia="微软雅黑" w:hAnsi="微软雅黑" w:hint="eastAsia"/>
          <w:kern w:val="0"/>
          <w:sz w:val="24"/>
        </w:rPr>
        <w:t>30</w:t>
      </w:r>
      <w:r w:rsidRPr="00A6799B">
        <w:rPr>
          <w:rFonts w:ascii="微软雅黑" w:eastAsia="微软雅黑" w:hAnsi="微软雅黑" w:hint="eastAsia"/>
          <w:kern w:val="0"/>
          <w:sz w:val="24"/>
        </w:rPr>
        <w:t>分</w:t>
      </w:r>
      <w:bookmarkEnd w:id="0"/>
      <w:r w:rsidRPr="00A6799B">
        <w:rPr>
          <w:rFonts w:ascii="微软雅黑" w:eastAsia="微软雅黑" w:hAnsi="微软雅黑" w:hint="eastAsia"/>
          <w:kern w:val="0"/>
          <w:sz w:val="24"/>
        </w:rPr>
        <w:t>（北京时间）前递交比选响应文件。</w:t>
      </w:r>
    </w:p>
    <w:p w14:paraId="182C2F9F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bookmarkStart w:id="1" w:name="_Toc28359002"/>
      <w:bookmarkStart w:id="2" w:name="_Toc28359079"/>
      <w:bookmarkStart w:id="3" w:name="_Toc35393621"/>
      <w:bookmarkStart w:id="4" w:name="_Toc35393790"/>
      <w:bookmarkStart w:id="5" w:name="_Hlk24379207"/>
      <w:r w:rsidRPr="00943B85">
        <w:rPr>
          <w:rFonts w:ascii="微软雅黑" w:eastAsia="微软雅黑" w:hAnsi="微软雅黑" w:hint="eastAsia"/>
          <w:b/>
          <w:bCs/>
          <w:sz w:val="24"/>
        </w:rPr>
        <w:t>一、项目基本情况</w:t>
      </w:r>
      <w:bookmarkEnd w:id="1"/>
      <w:bookmarkEnd w:id="2"/>
      <w:bookmarkEnd w:id="3"/>
      <w:bookmarkEnd w:id="4"/>
    </w:p>
    <w:p w14:paraId="722BAB78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项目编号：</w:t>
      </w:r>
      <w:r w:rsidRPr="00A6799B">
        <w:rPr>
          <w:rFonts w:ascii="微软雅黑" w:eastAsia="微软雅黑" w:hAnsi="微软雅黑"/>
          <w:kern w:val="0"/>
          <w:sz w:val="24"/>
        </w:rPr>
        <w:t>JXYL2026-B0902</w:t>
      </w:r>
    </w:p>
    <w:p w14:paraId="105E0A17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项目名称：南昌航空大学前湖校区自营食堂电梯更换项目</w:t>
      </w:r>
    </w:p>
    <w:p w14:paraId="02B5D2A0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采购方式：公开比选</w:t>
      </w:r>
    </w:p>
    <w:p w14:paraId="145DF56E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6" w:name="_Hlk132052738"/>
      <w:bookmarkEnd w:id="5"/>
      <w:r w:rsidRPr="00A6799B">
        <w:rPr>
          <w:rFonts w:ascii="微软雅黑" w:eastAsia="微软雅黑" w:hAnsi="微软雅黑" w:hint="eastAsia"/>
          <w:kern w:val="0"/>
          <w:sz w:val="24"/>
        </w:rPr>
        <w:t>预算金额：</w:t>
      </w:r>
      <w:bookmarkStart w:id="7" w:name="_Hlk113371591"/>
      <w:r w:rsidRPr="00A6799B">
        <w:rPr>
          <w:rFonts w:ascii="微软雅黑" w:eastAsia="微软雅黑" w:hAnsi="微软雅黑" w:hint="eastAsia"/>
          <w:kern w:val="0"/>
          <w:sz w:val="24"/>
        </w:rPr>
        <w:t>1100000</w:t>
      </w:r>
      <w:r w:rsidRPr="00A6799B">
        <w:rPr>
          <w:rFonts w:ascii="微软雅黑" w:eastAsia="微软雅黑" w:hAnsi="微软雅黑"/>
          <w:kern w:val="0"/>
          <w:sz w:val="24"/>
        </w:rPr>
        <w:t>.00</w:t>
      </w:r>
      <w:r w:rsidRPr="00A6799B">
        <w:rPr>
          <w:rFonts w:ascii="微软雅黑" w:eastAsia="微软雅黑" w:hAnsi="微软雅黑" w:hint="eastAsia"/>
          <w:kern w:val="0"/>
          <w:sz w:val="24"/>
        </w:rPr>
        <w:t>元（人民币</w:t>
      </w:r>
      <w:bookmarkEnd w:id="7"/>
      <w:r w:rsidRPr="00A6799B">
        <w:rPr>
          <w:rFonts w:ascii="微软雅黑" w:eastAsia="微软雅黑" w:hAnsi="微软雅黑" w:hint="eastAsia"/>
          <w:kern w:val="0"/>
          <w:sz w:val="24"/>
        </w:rPr>
        <w:t>）</w:t>
      </w:r>
    </w:p>
    <w:bookmarkEnd w:id="6"/>
    <w:p w14:paraId="739D445E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采购需求：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742"/>
        <w:gridCol w:w="903"/>
        <w:gridCol w:w="903"/>
        <w:gridCol w:w="1991"/>
        <w:gridCol w:w="1757"/>
      </w:tblGrid>
      <w:tr w:rsidR="008F2D06" w:rsidRPr="00A6799B" w14:paraId="66FAEDD5" w14:textId="77777777" w:rsidTr="008F2D06">
        <w:trPr>
          <w:trHeight w:val="1039"/>
          <w:jc w:val="center"/>
        </w:trPr>
        <w:tc>
          <w:tcPr>
            <w:tcW w:w="1653" w:type="pct"/>
            <w:vAlign w:val="center"/>
          </w:tcPr>
          <w:p w14:paraId="7354BEF5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bookmarkStart w:id="8" w:name="_Hlk132052767"/>
            <w:r w:rsidRPr="00A6799B">
              <w:rPr>
                <w:rFonts w:ascii="微软雅黑" w:eastAsia="微软雅黑" w:hAnsi="微软雅黑" w:hint="eastAsia"/>
                <w:sz w:val="24"/>
              </w:rPr>
              <w:t>采购条目</w:t>
            </w:r>
            <w:r w:rsidRPr="00A6799B">
              <w:rPr>
                <w:rFonts w:ascii="微软雅黑" w:eastAsia="微软雅黑" w:hAnsi="微软雅黑"/>
                <w:sz w:val="24"/>
              </w:rPr>
              <w:t>名称</w:t>
            </w:r>
          </w:p>
        </w:tc>
        <w:tc>
          <w:tcPr>
            <w:tcW w:w="544" w:type="pct"/>
            <w:vAlign w:val="center"/>
          </w:tcPr>
          <w:p w14:paraId="152EC41A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数量</w:t>
            </w:r>
          </w:p>
        </w:tc>
        <w:tc>
          <w:tcPr>
            <w:tcW w:w="544" w:type="pct"/>
            <w:vAlign w:val="center"/>
          </w:tcPr>
          <w:p w14:paraId="3E25E01A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单位</w:t>
            </w:r>
          </w:p>
        </w:tc>
        <w:tc>
          <w:tcPr>
            <w:tcW w:w="1200" w:type="pct"/>
            <w:vAlign w:val="center"/>
          </w:tcPr>
          <w:p w14:paraId="4E132A4C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采购预算</w:t>
            </w:r>
          </w:p>
          <w:p w14:paraId="504A922E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（人民币）</w:t>
            </w:r>
          </w:p>
        </w:tc>
        <w:tc>
          <w:tcPr>
            <w:tcW w:w="1059" w:type="pct"/>
            <w:vAlign w:val="center"/>
          </w:tcPr>
          <w:p w14:paraId="57D6D01E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技术需求或服务要求</w:t>
            </w:r>
          </w:p>
        </w:tc>
      </w:tr>
      <w:tr w:rsidR="008F2D06" w:rsidRPr="00A6799B" w14:paraId="4F243D13" w14:textId="77777777" w:rsidTr="008F2D06">
        <w:trPr>
          <w:trHeight w:val="507"/>
          <w:jc w:val="center"/>
        </w:trPr>
        <w:tc>
          <w:tcPr>
            <w:tcW w:w="1653" w:type="pct"/>
            <w:vAlign w:val="center"/>
          </w:tcPr>
          <w:p w14:paraId="4382E38A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kern w:val="0"/>
                <w:sz w:val="24"/>
              </w:rPr>
              <w:t>南昌航空大学前湖校区自营食堂电梯更换项目</w:t>
            </w:r>
          </w:p>
        </w:tc>
        <w:tc>
          <w:tcPr>
            <w:tcW w:w="544" w:type="pct"/>
            <w:vAlign w:val="center"/>
          </w:tcPr>
          <w:p w14:paraId="0F5FF2D6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4</w:t>
            </w:r>
          </w:p>
        </w:tc>
        <w:tc>
          <w:tcPr>
            <w:tcW w:w="544" w:type="pct"/>
            <w:vAlign w:val="center"/>
          </w:tcPr>
          <w:p w14:paraId="6EF3BD14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部</w:t>
            </w:r>
          </w:p>
        </w:tc>
        <w:tc>
          <w:tcPr>
            <w:tcW w:w="1200" w:type="pct"/>
            <w:vAlign w:val="center"/>
          </w:tcPr>
          <w:p w14:paraId="17A99118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kern w:val="0"/>
                <w:sz w:val="24"/>
              </w:rPr>
              <w:t>1100000.00元</w:t>
            </w:r>
          </w:p>
        </w:tc>
        <w:tc>
          <w:tcPr>
            <w:tcW w:w="1059" w:type="pct"/>
            <w:vAlign w:val="center"/>
          </w:tcPr>
          <w:p w14:paraId="5F2FFDB0" w14:textId="77777777" w:rsidR="008F2D06" w:rsidRPr="00A6799B" w:rsidRDefault="008F2D06" w:rsidP="008F2D06">
            <w:pPr>
              <w:spacing w:after="0" w:line="440" w:lineRule="exact"/>
              <w:jc w:val="center"/>
              <w:rPr>
                <w:rFonts w:ascii="微软雅黑" w:eastAsia="微软雅黑" w:hAnsi="微软雅黑" w:hint="eastAsia"/>
                <w:sz w:val="24"/>
              </w:rPr>
            </w:pPr>
            <w:r w:rsidRPr="00A6799B">
              <w:rPr>
                <w:rFonts w:ascii="微软雅黑" w:eastAsia="微软雅黑" w:hAnsi="微软雅黑" w:hint="eastAsia"/>
                <w:sz w:val="24"/>
              </w:rPr>
              <w:t>详见第二章项目采购需求</w:t>
            </w:r>
          </w:p>
        </w:tc>
      </w:tr>
    </w:tbl>
    <w:bookmarkEnd w:id="8"/>
    <w:p w14:paraId="3C47F092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合同履行期限：</w:t>
      </w:r>
      <w:r w:rsidRPr="00A6799B">
        <w:rPr>
          <w:rFonts w:ascii="微软雅黑" w:eastAsia="微软雅黑" w:hAnsi="微软雅黑" w:hint="eastAsia"/>
          <w:sz w:val="24"/>
        </w:rPr>
        <w:t>合同签订后90天内完成井道制作、设备的安装、调试并经检验机构验收合格后交付使用</w:t>
      </w:r>
      <w:r w:rsidRPr="00A6799B">
        <w:rPr>
          <w:rFonts w:ascii="微软雅黑" w:eastAsia="微软雅黑" w:hAnsi="微软雅黑" w:hint="eastAsia"/>
          <w:bCs/>
          <w:sz w:val="24"/>
        </w:rPr>
        <w:t>。</w:t>
      </w:r>
    </w:p>
    <w:p w14:paraId="2EE4F5BE" w14:textId="77777777" w:rsidR="008F2D06" w:rsidRPr="00A6799B" w:rsidRDefault="008F2D06" w:rsidP="00EC1424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9" w:name="_Hlk132052793"/>
      <w:r w:rsidRPr="00A6799B">
        <w:rPr>
          <w:rFonts w:ascii="微软雅黑" w:eastAsia="微软雅黑" w:hAnsi="微软雅黑" w:hint="eastAsia"/>
          <w:kern w:val="0"/>
          <w:sz w:val="24"/>
        </w:rPr>
        <w:t>本项目不接受联合体</w:t>
      </w:r>
      <w:bookmarkEnd w:id="9"/>
      <w:r w:rsidRPr="00A6799B">
        <w:rPr>
          <w:rFonts w:ascii="微软雅黑" w:eastAsia="微软雅黑" w:hAnsi="微软雅黑" w:hint="eastAsia"/>
          <w:kern w:val="0"/>
          <w:sz w:val="24"/>
        </w:rPr>
        <w:t>响应。</w:t>
      </w:r>
    </w:p>
    <w:p w14:paraId="20B458A9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bookmarkStart w:id="10" w:name="_Toc28359080"/>
      <w:bookmarkStart w:id="11" w:name="_Toc35393622"/>
      <w:bookmarkStart w:id="12" w:name="_Toc28359003"/>
      <w:bookmarkStart w:id="13" w:name="_Toc35393791"/>
      <w:r w:rsidRPr="00943B85">
        <w:rPr>
          <w:rFonts w:ascii="微软雅黑" w:eastAsia="微软雅黑" w:hAnsi="微软雅黑" w:hint="eastAsia"/>
          <w:b/>
          <w:bCs/>
          <w:sz w:val="24"/>
        </w:rPr>
        <w:t>二、申请人的资格要求：</w:t>
      </w:r>
      <w:bookmarkEnd w:id="10"/>
      <w:bookmarkEnd w:id="11"/>
      <w:bookmarkEnd w:id="12"/>
      <w:bookmarkEnd w:id="13"/>
    </w:p>
    <w:p w14:paraId="41BA0EAE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1.资格要求；</w:t>
      </w:r>
      <w:bookmarkStart w:id="14" w:name="_Toc28359004"/>
      <w:bookmarkStart w:id="15" w:name="_Toc28359081"/>
    </w:p>
    <w:p w14:paraId="19D20766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16" w:name="_Hlk132052860"/>
      <w:r w:rsidRPr="00A6799B">
        <w:rPr>
          <w:rFonts w:ascii="微软雅黑" w:eastAsia="微软雅黑" w:hAnsi="微软雅黑" w:hint="eastAsia"/>
          <w:kern w:val="0"/>
          <w:sz w:val="24"/>
        </w:rPr>
        <w:t>（1）具有独立承担民事责任的能力；</w:t>
      </w:r>
    </w:p>
    <w:p w14:paraId="297293E5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（2）具有良好的商业信誉和健全的财务会计制度；</w:t>
      </w:r>
    </w:p>
    <w:p w14:paraId="2BA088BE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（3）具有履行合同所必需的设备和专业技术能力；</w:t>
      </w:r>
    </w:p>
    <w:p w14:paraId="48AA9E9D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（4）有依法缴纳税收和社会保障资金的良好记录；</w:t>
      </w:r>
    </w:p>
    <w:p w14:paraId="5493D2B6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（5）参加采购活动前三年内，在经营活动中没有重大违法记录；</w:t>
      </w:r>
    </w:p>
    <w:p w14:paraId="46077C9D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（6）</w:t>
      </w:r>
      <w:bookmarkStart w:id="17" w:name="_Hlk132054940"/>
      <w:r w:rsidRPr="00A6799B">
        <w:rPr>
          <w:rFonts w:ascii="微软雅黑" w:eastAsia="微软雅黑" w:hAnsi="微软雅黑" w:hint="eastAsia"/>
          <w:kern w:val="0"/>
          <w:sz w:val="24"/>
        </w:rPr>
        <w:t>法律、行政法规规定的其他条件</w:t>
      </w:r>
      <w:bookmarkEnd w:id="17"/>
      <w:r w:rsidRPr="00A6799B">
        <w:rPr>
          <w:rFonts w:ascii="微软雅黑" w:eastAsia="微软雅黑" w:hAnsi="微软雅黑" w:hint="eastAsia"/>
          <w:kern w:val="0"/>
          <w:sz w:val="24"/>
        </w:rPr>
        <w:t>。</w:t>
      </w:r>
    </w:p>
    <w:bookmarkEnd w:id="16"/>
    <w:p w14:paraId="28446D7A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2.本项目的特定资格要求：</w:t>
      </w:r>
    </w:p>
    <w:p w14:paraId="64289E03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18" w:name="_Toc35393792"/>
      <w:bookmarkStart w:id="19" w:name="_Toc35393623"/>
      <w:r w:rsidRPr="00A6799B">
        <w:rPr>
          <w:rFonts w:ascii="微软雅黑" w:eastAsia="微软雅黑" w:hAnsi="微软雅黑" w:hint="eastAsia"/>
          <w:kern w:val="0"/>
          <w:sz w:val="24"/>
        </w:rPr>
        <w:t>（1）供应商如为代理商，须取得：</w:t>
      </w:r>
    </w:p>
    <w:p w14:paraId="0542B7E1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1）所供电梯制造商的有效授权；</w:t>
      </w:r>
    </w:p>
    <w:p w14:paraId="6B94DD98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lastRenderedPageBreak/>
        <w:t>2）所供电梯制造商须具有《中华人民共和国特种设备生产许可证》（电梯制造）曳引驱动乘客电梯（含消防员电梯）B级（含）以上许可、自动扶梯与自动人行道</w:t>
      </w:r>
      <w:r>
        <w:rPr>
          <w:rFonts w:ascii="微软雅黑" w:eastAsia="微软雅黑" w:hAnsi="微软雅黑" w:hint="eastAsia"/>
          <w:kern w:val="0"/>
          <w:sz w:val="24"/>
        </w:rPr>
        <w:t>许可</w:t>
      </w:r>
      <w:r w:rsidRPr="00A6799B">
        <w:rPr>
          <w:rFonts w:ascii="微软雅黑" w:eastAsia="微软雅黑" w:hAnsi="微软雅黑" w:hint="eastAsia"/>
          <w:kern w:val="0"/>
          <w:sz w:val="24"/>
        </w:rPr>
        <w:t>。所提供证书不能体现电梯制造许可等级的，须同时提供能够体现电梯制造许可等级的型式试验报告，制造商是电梯型式试验报告中制造单位，许可参数级别判定标准如下，A1：额定速度＞6.0m/s；A2：2.5m/s＜额定速度≤6.0m/s；B：额定速度≤2.5m/s。</w:t>
      </w:r>
    </w:p>
    <w:p w14:paraId="49060C86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3）供应商须具有《中华人民共和国特种设备生产许可证》（电梯安装、修理、改造）曳引驱动乘客电梯（含消防员电梯）B级（含）以上许可、自动扶梯与自动人行道</w:t>
      </w:r>
      <w:r>
        <w:rPr>
          <w:rFonts w:ascii="微软雅黑" w:eastAsia="微软雅黑" w:hAnsi="微软雅黑" w:hint="eastAsia"/>
          <w:kern w:val="0"/>
          <w:sz w:val="24"/>
        </w:rPr>
        <w:t>许可</w:t>
      </w:r>
      <w:r w:rsidRPr="00A6799B">
        <w:rPr>
          <w:rFonts w:ascii="微软雅黑" w:eastAsia="微软雅黑" w:hAnsi="微软雅黑" w:hint="eastAsia"/>
          <w:kern w:val="0"/>
          <w:sz w:val="24"/>
        </w:rPr>
        <w:t>。所提供证书不能体现电梯安装、维修许可等级的，须同时提供能够体现电梯安装、维修许可等级的型式试验报告，许可参数级别判定标准如下，A1：额定速度＞6.0m/s；A2：2.5m/s＜额定速度≤6.0m/s；B：额定速度≤2.5m/s。</w:t>
      </w:r>
    </w:p>
    <w:p w14:paraId="081B57B6" w14:textId="77777777" w:rsidR="008F2D06" w:rsidRPr="00A6799B" w:rsidRDefault="008F2D06" w:rsidP="008F2D06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（2）供应商如为电梯制造商，须具有《中华人民共和国特种设备生产许可证》【电梯制造（含安装、修理、改造）】曳引驱动乘客电梯（含消防员电梯）B级（含）以上许可、自动扶梯与自动人行道</w:t>
      </w:r>
      <w:r>
        <w:rPr>
          <w:rFonts w:ascii="微软雅黑" w:eastAsia="微软雅黑" w:hAnsi="微软雅黑" w:hint="eastAsia"/>
          <w:kern w:val="0"/>
          <w:sz w:val="24"/>
        </w:rPr>
        <w:t>许可</w:t>
      </w:r>
      <w:r w:rsidRPr="00A6799B">
        <w:rPr>
          <w:rFonts w:ascii="微软雅黑" w:eastAsia="微软雅黑" w:hAnsi="微软雅黑" w:hint="eastAsia"/>
          <w:kern w:val="0"/>
          <w:sz w:val="24"/>
        </w:rPr>
        <w:t>。所提供证书不能体现电梯制造许可等级的，须同时提供能够体现电梯制造许可等级的型式试验报告，制造商是电梯型式试验报告中制造单位，许可参数级别判定标准如下，A1：额定速度＞6.0m/s；A2：2.5m/s＜额定速度≤6.0m/s；B：额定速度≤ 2.5m/s。</w:t>
      </w:r>
    </w:p>
    <w:p w14:paraId="1C008B3B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r w:rsidRPr="00943B85">
        <w:rPr>
          <w:rFonts w:ascii="微软雅黑" w:eastAsia="微软雅黑" w:hAnsi="微软雅黑" w:hint="eastAsia"/>
          <w:b/>
          <w:bCs/>
          <w:sz w:val="24"/>
        </w:rPr>
        <w:t>三、获取比选文件</w:t>
      </w:r>
      <w:bookmarkEnd w:id="14"/>
      <w:bookmarkEnd w:id="15"/>
      <w:bookmarkEnd w:id="18"/>
      <w:bookmarkEnd w:id="19"/>
    </w:p>
    <w:p w14:paraId="5BEA0D0E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时间：2026年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月</w:t>
      </w:r>
      <w:r>
        <w:rPr>
          <w:rFonts w:ascii="微软雅黑" w:eastAsia="微软雅黑" w:hAnsi="微软雅黑" w:hint="eastAsia"/>
          <w:kern w:val="0"/>
          <w:sz w:val="24"/>
        </w:rPr>
        <w:t>20</w:t>
      </w:r>
      <w:r w:rsidRPr="00A6799B">
        <w:rPr>
          <w:rFonts w:ascii="微软雅黑" w:eastAsia="微软雅黑" w:hAnsi="微软雅黑" w:hint="eastAsia"/>
          <w:kern w:val="0"/>
          <w:sz w:val="24"/>
        </w:rPr>
        <w:t>日至2026年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月</w:t>
      </w:r>
      <w:r>
        <w:rPr>
          <w:rFonts w:ascii="微软雅黑" w:eastAsia="微软雅黑" w:hAnsi="微软雅黑" w:hint="eastAsia"/>
          <w:kern w:val="0"/>
          <w:sz w:val="24"/>
        </w:rPr>
        <w:t>24</w:t>
      </w:r>
      <w:r w:rsidRPr="00A6799B">
        <w:rPr>
          <w:rFonts w:ascii="微软雅黑" w:eastAsia="微软雅黑" w:hAnsi="微软雅黑" w:hint="eastAsia"/>
          <w:kern w:val="0"/>
          <w:sz w:val="24"/>
        </w:rPr>
        <w:t>日，每天上午9</w:t>
      </w:r>
      <w:r w:rsidRPr="00A6799B">
        <w:rPr>
          <w:rFonts w:ascii="微软雅黑" w:eastAsia="微软雅黑" w:hAnsi="微软雅黑"/>
          <w:kern w:val="0"/>
          <w:sz w:val="24"/>
        </w:rPr>
        <w:t>:</w:t>
      </w:r>
      <w:r w:rsidRPr="00A6799B">
        <w:rPr>
          <w:rFonts w:ascii="微软雅黑" w:eastAsia="微软雅黑" w:hAnsi="微软雅黑" w:hint="eastAsia"/>
          <w:kern w:val="0"/>
          <w:sz w:val="24"/>
        </w:rPr>
        <w:t>00至12:00，下午14:00至17</w:t>
      </w:r>
      <w:r w:rsidRPr="00A6799B">
        <w:rPr>
          <w:rFonts w:ascii="微软雅黑" w:eastAsia="微软雅黑" w:hAnsi="微软雅黑"/>
          <w:kern w:val="0"/>
          <w:sz w:val="24"/>
        </w:rPr>
        <w:t>:</w:t>
      </w:r>
      <w:r w:rsidRPr="00A6799B">
        <w:rPr>
          <w:rFonts w:ascii="微软雅黑" w:eastAsia="微软雅黑" w:hAnsi="微软雅黑" w:hint="eastAsia"/>
          <w:kern w:val="0"/>
          <w:sz w:val="24"/>
        </w:rPr>
        <w:t>00（北京时间，法定节假日除外）</w:t>
      </w:r>
      <w:bookmarkStart w:id="20" w:name="_Hlk132053270"/>
    </w:p>
    <w:p w14:paraId="3D03BBE3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21" w:name="_Hlk132053300"/>
      <w:bookmarkEnd w:id="20"/>
      <w:r w:rsidRPr="00A6799B">
        <w:rPr>
          <w:rFonts w:ascii="微软雅黑" w:eastAsia="微软雅黑" w:hAnsi="微软雅黑" w:hint="eastAsia"/>
          <w:kern w:val="0"/>
          <w:sz w:val="24"/>
        </w:rPr>
        <w:t>地点及获取方式：</w:t>
      </w:r>
      <w:r w:rsidRPr="00A6799B">
        <w:rPr>
          <w:rFonts w:ascii="微软雅黑" w:eastAsia="微软雅黑" w:hAnsi="微软雅黑"/>
          <w:kern w:val="0"/>
          <w:sz w:val="24"/>
        </w:rPr>
        <w:t>江西银隆管理咨询有限公司现场报名获取或通过邮件获取（邮箱yinlongfabu@jxylzb.com）</w:t>
      </w:r>
    </w:p>
    <w:p w14:paraId="534BB939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获取采购文件请提供以下材料：</w:t>
      </w:r>
    </w:p>
    <w:p w14:paraId="13DC6B2D" w14:textId="77777777" w:rsidR="000D312A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1.营业执照副本（复印件盖公章）；</w:t>
      </w:r>
    </w:p>
    <w:p w14:paraId="7F759944" w14:textId="77777777" w:rsidR="000D312A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2.法定代表人的授权委托书或单位介绍信。</w:t>
      </w:r>
    </w:p>
    <w:p w14:paraId="1A7337C9" w14:textId="0A086775" w:rsidR="008F2D06" w:rsidRPr="009608F3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售价：</w:t>
      </w:r>
      <w:bookmarkStart w:id="22" w:name="_Toc28359082"/>
      <w:bookmarkStart w:id="23" w:name="_Toc28359005"/>
      <w:bookmarkStart w:id="24" w:name="_Toc35393624"/>
      <w:bookmarkStart w:id="25" w:name="_Toc35393793"/>
      <w:bookmarkEnd w:id="21"/>
      <w:r w:rsidRPr="009608F3">
        <w:rPr>
          <w:rFonts w:ascii="微软雅黑" w:eastAsia="微软雅黑" w:hAnsi="微软雅黑" w:hint="eastAsia"/>
          <w:kern w:val="0"/>
          <w:sz w:val="24"/>
        </w:rPr>
        <w:t>200元（售后不退）</w:t>
      </w:r>
    </w:p>
    <w:p w14:paraId="512FD67C" w14:textId="77777777" w:rsidR="008F2D06" w:rsidRPr="00943B85" w:rsidRDefault="008F2D06" w:rsidP="008F2D06">
      <w:pPr>
        <w:widowControl/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r w:rsidRPr="00943B85">
        <w:rPr>
          <w:rFonts w:ascii="微软雅黑" w:eastAsia="微软雅黑" w:hAnsi="微软雅黑" w:hint="eastAsia"/>
          <w:b/>
          <w:bCs/>
          <w:sz w:val="24"/>
        </w:rPr>
        <w:t>四、提交比选响应文件</w:t>
      </w:r>
      <w:bookmarkEnd w:id="22"/>
      <w:bookmarkEnd w:id="23"/>
      <w:r w:rsidRPr="00943B85">
        <w:rPr>
          <w:rFonts w:ascii="微软雅黑" w:eastAsia="微软雅黑" w:hAnsi="微软雅黑" w:hint="eastAsia"/>
          <w:b/>
          <w:bCs/>
          <w:sz w:val="24"/>
        </w:rPr>
        <w:t>截止时间、比选时间和地点</w:t>
      </w:r>
      <w:bookmarkEnd w:id="24"/>
      <w:bookmarkEnd w:id="25"/>
    </w:p>
    <w:p w14:paraId="3344434A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时间：2026年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月</w:t>
      </w:r>
      <w:r>
        <w:rPr>
          <w:rFonts w:ascii="微软雅黑" w:eastAsia="微软雅黑" w:hAnsi="微软雅黑" w:hint="eastAsia"/>
          <w:kern w:val="0"/>
          <w:sz w:val="24"/>
        </w:rPr>
        <w:t>30</w:t>
      </w:r>
      <w:r w:rsidRPr="00A6799B">
        <w:rPr>
          <w:rFonts w:ascii="微软雅黑" w:eastAsia="微软雅黑" w:hAnsi="微软雅黑" w:hint="eastAsia"/>
          <w:kern w:val="0"/>
          <w:sz w:val="24"/>
        </w:rPr>
        <w:t>日</w:t>
      </w:r>
      <w:r>
        <w:rPr>
          <w:rFonts w:ascii="微软雅黑" w:eastAsia="微软雅黑" w:hAnsi="微软雅黑" w:hint="eastAsia"/>
          <w:kern w:val="0"/>
          <w:sz w:val="24"/>
        </w:rPr>
        <w:t>09</w:t>
      </w:r>
      <w:r w:rsidRPr="00A6799B">
        <w:rPr>
          <w:rFonts w:ascii="微软雅黑" w:eastAsia="微软雅黑" w:hAnsi="微软雅黑" w:hint="eastAsia"/>
          <w:kern w:val="0"/>
          <w:sz w:val="24"/>
        </w:rPr>
        <w:t>点</w:t>
      </w:r>
      <w:r>
        <w:rPr>
          <w:rFonts w:ascii="微软雅黑" w:eastAsia="微软雅黑" w:hAnsi="微软雅黑" w:hint="eastAsia"/>
          <w:kern w:val="0"/>
          <w:sz w:val="24"/>
        </w:rPr>
        <w:t>30</w:t>
      </w:r>
      <w:r w:rsidRPr="00A6799B">
        <w:rPr>
          <w:rFonts w:ascii="微软雅黑" w:eastAsia="微软雅黑" w:hAnsi="微软雅黑" w:hint="eastAsia"/>
          <w:kern w:val="0"/>
          <w:sz w:val="24"/>
        </w:rPr>
        <w:t>分（北京时间）。</w:t>
      </w:r>
    </w:p>
    <w:p w14:paraId="5CD64B78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地点：</w:t>
      </w:r>
      <w:bookmarkStart w:id="26" w:name="_Hlk132053673"/>
      <w:r w:rsidRPr="00A6799B">
        <w:rPr>
          <w:rFonts w:ascii="微软雅黑" w:eastAsia="微软雅黑" w:hAnsi="微软雅黑" w:hint="eastAsia"/>
          <w:sz w:val="24"/>
        </w:rPr>
        <w:t>江西银隆管理咨询有限公司</w:t>
      </w:r>
      <w:r w:rsidRPr="00A6799B">
        <w:rPr>
          <w:rFonts w:ascii="微软雅黑" w:eastAsia="微软雅黑" w:hAnsi="微软雅黑" w:hint="eastAsia"/>
          <w:kern w:val="0"/>
          <w:sz w:val="24"/>
        </w:rPr>
        <w:t>。</w:t>
      </w:r>
    </w:p>
    <w:p w14:paraId="241A0F6A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bookmarkStart w:id="27" w:name="_Toc28359084"/>
      <w:bookmarkStart w:id="28" w:name="_Toc35393794"/>
      <w:bookmarkStart w:id="29" w:name="_Toc35393625"/>
      <w:bookmarkStart w:id="30" w:name="_Toc28359007"/>
      <w:bookmarkEnd w:id="26"/>
      <w:r w:rsidRPr="00943B85">
        <w:rPr>
          <w:rFonts w:ascii="微软雅黑" w:eastAsia="微软雅黑" w:hAnsi="微软雅黑" w:hint="eastAsia"/>
          <w:b/>
          <w:bCs/>
          <w:sz w:val="24"/>
        </w:rPr>
        <w:lastRenderedPageBreak/>
        <w:t>五、公告期限</w:t>
      </w:r>
      <w:bookmarkEnd w:id="27"/>
      <w:bookmarkEnd w:id="28"/>
      <w:bookmarkEnd w:id="29"/>
      <w:bookmarkEnd w:id="30"/>
    </w:p>
    <w:p w14:paraId="16CE20AA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自本公告发布之日起5个工作日。</w:t>
      </w:r>
    </w:p>
    <w:p w14:paraId="7CC7D459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bookmarkStart w:id="31" w:name="_Toc35393795"/>
      <w:bookmarkStart w:id="32" w:name="_Toc35393626"/>
      <w:r w:rsidRPr="00943B85">
        <w:rPr>
          <w:rFonts w:ascii="微软雅黑" w:eastAsia="微软雅黑" w:hAnsi="微软雅黑" w:hint="eastAsia"/>
          <w:b/>
          <w:bCs/>
          <w:sz w:val="24"/>
        </w:rPr>
        <w:t>六、其他补充事宜</w:t>
      </w:r>
      <w:bookmarkEnd w:id="31"/>
      <w:bookmarkEnd w:id="32"/>
    </w:p>
    <w:p w14:paraId="192A5C2F" w14:textId="77777777" w:rsidR="008F2D06" w:rsidRPr="009608F3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33" w:name="_Hlk132054780"/>
      <w:bookmarkStart w:id="34" w:name="_Toc28359008"/>
      <w:bookmarkStart w:id="35" w:name="_Toc35393796"/>
      <w:bookmarkStart w:id="36" w:name="_Toc35393627"/>
      <w:bookmarkStart w:id="37" w:name="_Toc28359085"/>
      <w:r w:rsidRPr="009608F3">
        <w:rPr>
          <w:rFonts w:ascii="微软雅黑" w:eastAsia="微软雅黑" w:hAnsi="微软雅黑" w:hint="eastAsia"/>
          <w:kern w:val="0"/>
          <w:sz w:val="24"/>
        </w:rPr>
        <w:t>1.获得购买文件资格的供应商将购买文件款项公对公转账至以下账户：</w:t>
      </w:r>
    </w:p>
    <w:p w14:paraId="091F48AD" w14:textId="77777777" w:rsidR="008F2D06" w:rsidRPr="004B3FAD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4B3FAD">
        <w:rPr>
          <w:rFonts w:ascii="微软雅黑" w:eastAsia="微软雅黑" w:hAnsi="微软雅黑" w:hint="eastAsia"/>
          <w:kern w:val="0"/>
          <w:sz w:val="24"/>
        </w:rPr>
        <w:t>户    名：江西银隆管理咨询有限公司</w:t>
      </w:r>
    </w:p>
    <w:p w14:paraId="1033C0E9" w14:textId="77777777" w:rsidR="008F2D06" w:rsidRPr="004B3FAD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4B3FAD">
        <w:rPr>
          <w:rFonts w:ascii="微软雅黑" w:eastAsia="微软雅黑" w:hAnsi="微软雅黑" w:hint="eastAsia"/>
          <w:kern w:val="0"/>
          <w:sz w:val="24"/>
        </w:rPr>
        <w:t>开户银行：</w:t>
      </w:r>
      <w:r w:rsidRPr="009608F3">
        <w:rPr>
          <w:rFonts w:ascii="微软雅黑" w:eastAsia="微软雅黑" w:hAnsi="微软雅黑" w:hint="eastAsia"/>
          <w:kern w:val="0"/>
          <w:sz w:val="24"/>
        </w:rPr>
        <w:t>南昌农村商业银行湖滨支行</w:t>
      </w:r>
    </w:p>
    <w:p w14:paraId="2C7C56A1" w14:textId="77777777" w:rsidR="008F2D06" w:rsidRPr="009608F3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4B3FAD">
        <w:rPr>
          <w:rFonts w:ascii="微软雅黑" w:eastAsia="微软雅黑" w:hAnsi="微软雅黑" w:hint="eastAsia"/>
          <w:kern w:val="0"/>
          <w:sz w:val="24"/>
        </w:rPr>
        <w:t>账    号：</w:t>
      </w:r>
      <w:r w:rsidRPr="009608F3">
        <w:rPr>
          <w:rFonts w:ascii="微软雅黑" w:eastAsia="微软雅黑" w:hAnsi="微软雅黑" w:hint="eastAsia"/>
          <w:kern w:val="0"/>
          <w:sz w:val="24"/>
        </w:rPr>
        <w:t>1068 9900 0000 2053 03</w:t>
      </w:r>
    </w:p>
    <w:p w14:paraId="391429DE" w14:textId="77777777" w:rsidR="008F2D06" w:rsidRPr="004B3FAD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4B3FAD">
        <w:rPr>
          <w:rFonts w:ascii="微软雅黑" w:eastAsia="微软雅黑" w:hAnsi="微软雅黑" w:hint="eastAsia"/>
          <w:kern w:val="0"/>
          <w:sz w:val="24"/>
        </w:rPr>
        <w:t>注：请供应商在汇款时务必注明“</w:t>
      </w:r>
      <w:r w:rsidRPr="009608F3">
        <w:rPr>
          <w:rFonts w:ascii="微软雅黑" w:eastAsia="微软雅黑" w:hAnsi="微软雅黑"/>
          <w:kern w:val="0"/>
          <w:sz w:val="24"/>
        </w:rPr>
        <w:t>JXYL2026-B0902</w:t>
      </w:r>
      <w:r w:rsidRPr="004B3FAD">
        <w:rPr>
          <w:rFonts w:ascii="微软雅黑" w:eastAsia="微软雅黑" w:hAnsi="微软雅黑" w:hint="eastAsia"/>
          <w:kern w:val="0"/>
          <w:sz w:val="24"/>
        </w:rPr>
        <w:t>文件费”，否则，因款项用途不明导致响应无效等后果由供应商自行承担。</w:t>
      </w:r>
      <w:bookmarkEnd w:id="33"/>
    </w:p>
    <w:p w14:paraId="5596F925" w14:textId="0D092164" w:rsidR="008F2D06" w:rsidRPr="009608F3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9608F3">
        <w:rPr>
          <w:rFonts w:ascii="微软雅黑" w:eastAsia="微软雅黑" w:hAnsi="微软雅黑" w:hint="eastAsia"/>
          <w:kern w:val="0"/>
          <w:sz w:val="24"/>
        </w:rPr>
        <w:t>2.</w:t>
      </w:r>
      <w:r w:rsidRPr="004B3FAD">
        <w:rPr>
          <w:rFonts w:ascii="微软雅黑" w:eastAsia="微软雅黑" w:hAnsi="微软雅黑" w:hint="eastAsia"/>
          <w:kern w:val="0"/>
          <w:sz w:val="24"/>
        </w:rPr>
        <w:t xml:space="preserve"> 供应商可于</w:t>
      </w:r>
      <w:r w:rsidRPr="009608F3">
        <w:rPr>
          <w:rFonts w:ascii="微软雅黑" w:eastAsia="微软雅黑" w:hAnsi="微软雅黑" w:hint="eastAsia"/>
          <w:kern w:val="0"/>
          <w:sz w:val="24"/>
        </w:rPr>
        <w:t>2026年09月23日至2026年09月29日</w:t>
      </w:r>
      <w:r w:rsidRPr="009608F3">
        <w:rPr>
          <w:rFonts w:ascii="微软雅黑" w:eastAsia="微软雅黑" w:hAnsi="微软雅黑"/>
          <w:kern w:val="0"/>
          <w:sz w:val="24"/>
        </w:rPr>
        <w:t>9:30-16:30</w:t>
      </w:r>
      <w:r w:rsidRPr="009608F3">
        <w:rPr>
          <w:rFonts w:ascii="微软雅黑" w:eastAsia="微软雅黑" w:hAnsi="微软雅黑" w:hint="eastAsia"/>
          <w:kern w:val="0"/>
          <w:sz w:val="24"/>
        </w:rPr>
        <w:t>（工作日）</w:t>
      </w:r>
      <w:r w:rsidRPr="009608F3">
        <w:rPr>
          <w:rFonts w:ascii="微软雅黑" w:eastAsia="微软雅黑" w:hAnsi="微软雅黑"/>
          <w:kern w:val="0"/>
          <w:sz w:val="24"/>
        </w:rPr>
        <w:t>自行前往</w:t>
      </w:r>
      <w:r w:rsidRPr="009608F3">
        <w:rPr>
          <w:rFonts w:ascii="微软雅黑" w:eastAsia="微软雅黑" w:hAnsi="微软雅黑" w:hint="eastAsia"/>
          <w:kern w:val="0"/>
          <w:sz w:val="24"/>
        </w:rPr>
        <w:t>现场踏勘，如有任何疑问请在文件规定的时间内向采购人或采购代理机</w:t>
      </w:r>
      <w:r w:rsidRPr="004B3FAD">
        <w:rPr>
          <w:rFonts w:ascii="微软雅黑" w:eastAsia="微软雅黑" w:hAnsi="微软雅黑" w:hint="eastAsia"/>
          <w:kern w:val="0"/>
          <w:sz w:val="24"/>
        </w:rPr>
        <w:t>构提出。</w:t>
      </w:r>
      <w:r>
        <w:rPr>
          <w:rFonts w:ascii="微软雅黑" w:eastAsia="微软雅黑" w:hAnsi="微软雅黑" w:hint="eastAsia"/>
          <w:kern w:val="0"/>
          <w:sz w:val="24"/>
        </w:rPr>
        <w:t>学生二食堂</w:t>
      </w:r>
      <w:r w:rsidRPr="004B3FAD">
        <w:rPr>
          <w:rFonts w:ascii="微软雅黑" w:eastAsia="微软雅黑" w:hAnsi="微软雅黑" w:hint="eastAsia"/>
          <w:kern w:val="0"/>
          <w:sz w:val="24"/>
        </w:rPr>
        <w:t>踏勘联系人：</w:t>
      </w:r>
      <w:r w:rsidRPr="0037496E">
        <w:rPr>
          <w:rFonts w:ascii="微软雅黑" w:eastAsia="微软雅黑" w:hAnsi="微软雅黑"/>
          <w:kern w:val="0"/>
          <w:sz w:val="24"/>
        </w:rPr>
        <w:t>熊老师</w:t>
      </w:r>
      <w:r w:rsidRPr="004B3FAD">
        <w:rPr>
          <w:rFonts w:ascii="微软雅黑" w:eastAsia="微软雅黑" w:hAnsi="微软雅黑" w:hint="eastAsia"/>
          <w:kern w:val="0"/>
          <w:sz w:val="24"/>
        </w:rPr>
        <w:t>，联系电话：</w:t>
      </w:r>
      <w:r w:rsidRPr="0037496E">
        <w:rPr>
          <w:rFonts w:ascii="微软雅黑" w:eastAsia="微软雅黑" w:hAnsi="微软雅黑"/>
          <w:kern w:val="0"/>
          <w:sz w:val="24"/>
        </w:rPr>
        <w:t>13755798510</w:t>
      </w:r>
      <w:r w:rsidRPr="004B3FAD">
        <w:rPr>
          <w:rFonts w:ascii="微软雅黑" w:eastAsia="微软雅黑" w:hAnsi="微软雅黑" w:hint="eastAsia"/>
          <w:kern w:val="0"/>
          <w:sz w:val="24"/>
        </w:rPr>
        <w:t>；</w:t>
      </w:r>
      <w:r w:rsidRPr="0037496E">
        <w:rPr>
          <w:rFonts w:ascii="微软雅黑" w:eastAsia="微软雅黑" w:hAnsi="微软雅黑"/>
          <w:kern w:val="0"/>
          <w:sz w:val="24"/>
        </w:rPr>
        <w:t>学生三食堂</w:t>
      </w:r>
      <w:r w:rsidRPr="004B3FAD">
        <w:rPr>
          <w:rFonts w:ascii="微软雅黑" w:eastAsia="微软雅黑" w:hAnsi="微软雅黑" w:hint="eastAsia"/>
          <w:kern w:val="0"/>
          <w:sz w:val="24"/>
        </w:rPr>
        <w:t>勘联系人：</w:t>
      </w:r>
      <w:r w:rsidRPr="0037496E">
        <w:rPr>
          <w:rFonts w:ascii="微软雅黑" w:eastAsia="微软雅黑" w:hAnsi="微软雅黑"/>
          <w:kern w:val="0"/>
          <w:sz w:val="24"/>
        </w:rPr>
        <w:t>熊老师</w:t>
      </w:r>
      <w:r w:rsidRPr="004B3FAD">
        <w:rPr>
          <w:rFonts w:ascii="微软雅黑" w:eastAsia="微软雅黑" w:hAnsi="微软雅黑" w:hint="eastAsia"/>
          <w:kern w:val="0"/>
          <w:sz w:val="24"/>
        </w:rPr>
        <w:t>，联系电话：</w:t>
      </w:r>
      <w:r w:rsidRPr="0037496E">
        <w:rPr>
          <w:rFonts w:ascii="微软雅黑" w:eastAsia="微软雅黑" w:hAnsi="微软雅黑"/>
          <w:kern w:val="0"/>
          <w:sz w:val="24"/>
        </w:rPr>
        <w:t>17770890637</w:t>
      </w:r>
      <w:r>
        <w:rPr>
          <w:rFonts w:ascii="微软雅黑" w:eastAsia="微软雅黑" w:hAnsi="微软雅黑" w:hint="eastAsia"/>
          <w:kern w:val="0"/>
          <w:sz w:val="24"/>
        </w:rPr>
        <w:t>，</w:t>
      </w:r>
      <w:r w:rsidRPr="004B3FAD">
        <w:rPr>
          <w:rFonts w:ascii="微软雅黑" w:eastAsia="微软雅黑" w:hAnsi="微软雅黑" w:hint="eastAsia"/>
          <w:kern w:val="0"/>
          <w:sz w:val="24"/>
        </w:rPr>
        <w:t>踏勘地点：</w:t>
      </w:r>
      <w:r w:rsidRPr="009608F3">
        <w:rPr>
          <w:rFonts w:ascii="微软雅黑" w:eastAsia="微软雅黑" w:hAnsi="微软雅黑" w:hint="eastAsia"/>
          <w:kern w:val="0"/>
          <w:sz w:val="24"/>
        </w:rPr>
        <w:t>南昌市丰和南大道696号。</w:t>
      </w:r>
    </w:p>
    <w:p w14:paraId="1BE0F5EE" w14:textId="77777777" w:rsidR="008F2D06" w:rsidRPr="00943B85" w:rsidRDefault="008F2D06" w:rsidP="008F2D06">
      <w:pPr>
        <w:spacing w:after="0" w:line="440" w:lineRule="exact"/>
        <w:rPr>
          <w:rFonts w:ascii="微软雅黑" w:eastAsia="微软雅黑" w:hAnsi="微软雅黑" w:hint="eastAsia"/>
          <w:b/>
          <w:bCs/>
          <w:sz w:val="24"/>
        </w:rPr>
      </w:pPr>
      <w:r w:rsidRPr="00943B85">
        <w:rPr>
          <w:rFonts w:ascii="微软雅黑" w:eastAsia="微软雅黑" w:hAnsi="微软雅黑" w:hint="eastAsia"/>
          <w:b/>
          <w:bCs/>
          <w:sz w:val="24"/>
        </w:rPr>
        <w:t>七、对本次比选提出询问，请按</w:t>
      </w:r>
      <w:r w:rsidRPr="00943B85">
        <w:rPr>
          <w:rFonts w:ascii="微软雅黑" w:eastAsia="微软雅黑" w:hAnsi="微软雅黑"/>
          <w:b/>
          <w:bCs/>
          <w:sz w:val="24"/>
        </w:rPr>
        <w:t>以下方式</w:t>
      </w:r>
      <w:r w:rsidRPr="00943B85">
        <w:rPr>
          <w:rFonts w:ascii="微软雅黑" w:eastAsia="微软雅黑" w:hAnsi="微软雅黑" w:hint="eastAsia"/>
          <w:b/>
          <w:bCs/>
          <w:sz w:val="24"/>
        </w:rPr>
        <w:t>联系。</w:t>
      </w:r>
      <w:bookmarkEnd w:id="34"/>
      <w:bookmarkEnd w:id="35"/>
      <w:bookmarkEnd w:id="36"/>
      <w:bookmarkEnd w:id="37"/>
    </w:p>
    <w:p w14:paraId="20477E1C" w14:textId="77777777" w:rsidR="008F2D06" w:rsidRPr="00A6799B" w:rsidRDefault="008F2D06" w:rsidP="009608F3">
      <w:pPr>
        <w:widowControl/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1.采购人信息</w:t>
      </w:r>
    </w:p>
    <w:p w14:paraId="71BDB90F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bookmarkStart w:id="38" w:name="_Toc35393638"/>
      <w:bookmarkStart w:id="39" w:name="_Toc28359020"/>
      <w:bookmarkStart w:id="40" w:name="_Toc35393807"/>
      <w:bookmarkStart w:id="41" w:name="_Toc28359097"/>
      <w:r w:rsidRPr="00A6799B">
        <w:rPr>
          <w:rFonts w:ascii="微软雅黑" w:eastAsia="微软雅黑" w:hAnsi="微软雅黑" w:hint="eastAsia"/>
          <w:kern w:val="0"/>
          <w:sz w:val="24"/>
        </w:rPr>
        <w:t>名    称：江西昌航资产经营管理有限公司</w:t>
      </w:r>
    </w:p>
    <w:p w14:paraId="167159D4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地    址：</w:t>
      </w:r>
      <w:r w:rsidRPr="00A6799B">
        <w:rPr>
          <w:rFonts w:ascii="微软雅黑" w:eastAsia="微软雅黑" w:hAnsi="微软雅黑" w:hint="eastAsia"/>
          <w:bCs/>
          <w:kern w:val="0"/>
          <w:sz w:val="24"/>
        </w:rPr>
        <w:t>南昌市丰和南大道696号</w:t>
      </w:r>
    </w:p>
    <w:p w14:paraId="158FEAB7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联系方式：</w:t>
      </w:r>
      <w:r>
        <w:rPr>
          <w:rFonts w:ascii="微软雅黑" w:eastAsia="微软雅黑" w:hAnsi="微软雅黑" w:hint="eastAsia"/>
          <w:kern w:val="0"/>
          <w:sz w:val="24"/>
        </w:rPr>
        <w:t>0791-83863923</w:t>
      </w:r>
    </w:p>
    <w:p w14:paraId="4D2C3A02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sz w:val="24"/>
        </w:rPr>
      </w:pPr>
      <w:r w:rsidRPr="00A6799B">
        <w:rPr>
          <w:rFonts w:ascii="微软雅黑" w:eastAsia="微软雅黑" w:hAnsi="微软雅黑" w:hint="eastAsia"/>
          <w:sz w:val="24"/>
        </w:rPr>
        <w:t>2.采购代理机构信息</w:t>
      </w:r>
      <w:bookmarkEnd w:id="38"/>
      <w:bookmarkEnd w:id="39"/>
      <w:bookmarkEnd w:id="40"/>
      <w:bookmarkEnd w:id="41"/>
    </w:p>
    <w:p w14:paraId="34BA3C2A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名    称：江西银隆管理咨询有限公司</w:t>
      </w:r>
    </w:p>
    <w:p w14:paraId="67A2DE23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地　　址：江西省南昌市红谷滩区嘉言路668号2期2号研发楼B2区2楼</w:t>
      </w:r>
    </w:p>
    <w:p w14:paraId="6E30DE79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联系方式：0791-86588356</w:t>
      </w:r>
    </w:p>
    <w:p w14:paraId="63D3A82A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sz w:val="24"/>
        </w:rPr>
      </w:pPr>
      <w:bookmarkStart w:id="42" w:name="_Toc28359021"/>
      <w:bookmarkStart w:id="43" w:name="_Toc28359098"/>
      <w:bookmarkStart w:id="44" w:name="_Toc35393639"/>
      <w:bookmarkStart w:id="45" w:name="_Toc35393808"/>
      <w:r w:rsidRPr="00A6799B">
        <w:rPr>
          <w:rFonts w:ascii="微软雅黑" w:eastAsia="微软雅黑" w:hAnsi="微软雅黑" w:hint="eastAsia"/>
          <w:sz w:val="24"/>
        </w:rPr>
        <w:t>3.项目联系</w:t>
      </w:r>
      <w:r w:rsidRPr="00A6799B">
        <w:rPr>
          <w:rFonts w:ascii="微软雅黑" w:eastAsia="微软雅黑" w:hAnsi="微软雅黑"/>
          <w:sz w:val="24"/>
        </w:rPr>
        <w:t>方式</w:t>
      </w:r>
      <w:bookmarkEnd w:id="42"/>
      <w:bookmarkEnd w:id="43"/>
      <w:bookmarkEnd w:id="44"/>
      <w:bookmarkEnd w:id="45"/>
    </w:p>
    <w:p w14:paraId="49E735CA" w14:textId="77777777" w:rsidR="008F2D06" w:rsidRPr="00A6799B" w:rsidRDefault="008F2D06" w:rsidP="009608F3">
      <w:pPr>
        <w:spacing w:after="0" w:line="440" w:lineRule="exact"/>
        <w:ind w:firstLineChars="200" w:firstLine="480"/>
        <w:rPr>
          <w:rFonts w:ascii="微软雅黑" w:eastAsia="微软雅黑" w:hAnsi="微软雅黑" w:hint="eastAsia"/>
          <w:kern w:val="0"/>
          <w:sz w:val="24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 xml:space="preserve">项目联系人：余慧勤  涂锦芝  张俊  王斌 </w:t>
      </w:r>
      <w:r w:rsidRPr="00A6799B">
        <w:rPr>
          <w:rFonts w:ascii="微软雅黑" w:eastAsia="微软雅黑" w:hAnsi="微软雅黑"/>
          <w:bCs/>
          <w:snapToGrid w:val="0"/>
          <w:kern w:val="0"/>
          <w:sz w:val="24"/>
        </w:rPr>
        <w:t xml:space="preserve"> 覃静</w:t>
      </w:r>
    </w:p>
    <w:p w14:paraId="6CA837F0" w14:textId="46075AC1" w:rsidR="008F2D06" w:rsidRDefault="008F2D06" w:rsidP="009608F3">
      <w:pPr>
        <w:spacing w:after="0" w:line="440" w:lineRule="exact"/>
        <w:ind w:firstLineChars="200" w:firstLine="480"/>
        <w:rPr>
          <w:rFonts w:hint="eastAsia"/>
        </w:rPr>
      </w:pPr>
      <w:r w:rsidRPr="00A6799B">
        <w:rPr>
          <w:rFonts w:ascii="微软雅黑" w:eastAsia="微软雅黑" w:hAnsi="微软雅黑" w:hint="eastAsia"/>
          <w:kern w:val="0"/>
          <w:sz w:val="24"/>
        </w:rPr>
        <w:t>电　　  话：</w:t>
      </w:r>
      <w:r w:rsidRPr="00A6799B">
        <w:rPr>
          <w:rFonts w:ascii="微软雅黑" w:eastAsia="微软雅黑" w:hAnsi="微软雅黑"/>
          <w:kern w:val="0"/>
          <w:sz w:val="24"/>
        </w:rPr>
        <w:t>0791-8658835</w:t>
      </w:r>
      <w:r w:rsidRPr="00A6799B">
        <w:rPr>
          <w:rFonts w:ascii="微软雅黑" w:eastAsia="微软雅黑" w:hAnsi="微软雅黑" w:hint="eastAsia"/>
          <w:kern w:val="0"/>
          <w:sz w:val="24"/>
        </w:rPr>
        <w:t>6</w:t>
      </w:r>
    </w:p>
    <w:sectPr w:rsidR="008F2D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287B3" w14:textId="77777777" w:rsidR="00876F63" w:rsidRDefault="00876F63" w:rsidP="008F2D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B55B385" w14:textId="77777777" w:rsidR="00876F63" w:rsidRDefault="00876F63" w:rsidP="008F2D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CCEF" w14:textId="77777777" w:rsidR="00876F63" w:rsidRDefault="00876F63" w:rsidP="008F2D0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B7A7199" w14:textId="77777777" w:rsidR="00876F63" w:rsidRDefault="00876F63" w:rsidP="008F2D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51"/>
    <w:rsid w:val="000D312A"/>
    <w:rsid w:val="00186C2C"/>
    <w:rsid w:val="003C7751"/>
    <w:rsid w:val="00413B43"/>
    <w:rsid w:val="007766F9"/>
    <w:rsid w:val="007B6C40"/>
    <w:rsid w:val="007C2694"/>
    <w:rsid w:val="0086110E"/>
    <w:rsid w:val="00876F63"/>
    <w:rsid w:val="008F2D06"/>
    <w:rsid w:val="00943B85"/>
    <w:rsid w:val="00947DCE"/>
    <w:rsid w:val="009608F3"/>
    <w:rsid w:val="00983094"/>
    <w:rsid w:val="00B9418A"/>
    <w:rsid w:val="00C70A93"/>
    <w:rsid w:val="00CB401C"/>
    <w:rsid w:val="00EC1424"/>
    <w:rsid w:val="00F9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35B08"/>
  <w15:chartTrackingRefBased/>
  <w15:docId w15:val="{E55A2F5A-8337-4060-B10D-974E4F75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C77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7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7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7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75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75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75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75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C77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C77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C7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C77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C775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C77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C77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C77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C77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C77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C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7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C77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7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C77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77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77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7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C77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77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2D0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F2D0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F2D0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F2D06"/>
    <w:rPr>
      <w:sz w:val="18"/>
      <w:szCs w:val="18"/>
    </w:rPr>
  </w:style>
  <w:style w:type="paragraph" w:styleId="af2">
    <w:name w:val="annotation text"/>
    <w:basedOn w:val="a"/>
    <w:link w:val="11"/>
    <w:qFormat/>
    <w:rsid w:val="008F2D06"/>
    <w:pPr>
      <w:spacing w:after="0" w:line="240" w:lineRule="auto"/>
    </w:pPr>
    <w:rPr>
      <w:rFonts w:ascii="Times New Roman" w:eastAsia="宋体" w:hAnsi="Times New Roman" w:cs="Times New Roman"/>
      <w:sz w:val="21"/>
      <w:szCs w:val="21"/>
      <w14:ligatures w14:val="none"/>
    </w:rPr>
  </w:style>
  <w:style w:type="character" w:customStyle="1" w:styleId="af3">
    <w:name w:val="批注文字 字符"/>
    <w:basedOn w:val="a0"/>
    <w:uiPriority w:val="99"/>
    <w:semiHidden/>
    <w:rsid w:val="008F2D06"/>
  </w:style>
  <w:style w:type="character" w:customStyle="1" w:styleId="11">
    <w:name w:val="批注文字 字符1"/>
    <w:link w:val="af2"/>
    <w:qFormat/>
    <w:rsid w:val="008F2D06"/>
    <w:rPr>
      <w:rFonts w:ascii="Times New Roman" w:eastAsia="宋体" w:hAnsi="Times New Roman" w:cs="Times New Roman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18C52-113A-4815-84C6-ECEECEC45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</dc:creator>
  <cp:keywords/>
  <dc:description/>
  <cp:lastModifiedBy>a A</cp:lastModifiedBy>
  <cp:revision>11</cp:revision>
  <dcterms:created xsi:type="dcterms:W3CDTF">2026-09-18T05:17:00Z</dcterms:created>
  <dcterms:modified xsi:type="dcterms:W3CDTF">2026-09-18T05:33:00Z</dcterms:modified>
</cp:coreProperties>
</file>